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13F" w:rsidRDefault="00054ADE">
      <w:pPr>
        <w:tabs>
          <w:tab w:val="left" w:pos="1620"/>
        </w:tabs>
        <w:spacing w:line="240" w:lineRule="auto"/>
      </w:pPr>
      <w:r>
        <w:rPr>
          <w:rFonts w:ascii="Calibri" w:eastAsia="Calibri" w:hAnsi="Calibri" w:cs="Calibri"/>
          <w:color w:val="444444"/>
          <w:sz w:val="72"/>
          <w:szCs w:val="72"/>
        </w:rPr>
        <w:t>john</w:t>
      </w:r>
      <w:r>
        <w:rPr>
          <w:rFonts w:ascii="Calibri" w:eastAsia="Calibri" w:hAnsi="Calibri" w:cs="Calibri"/>
          <w:b/>
          <w:bCs/>
          <w:sz w:val="72"/>
          <w:szCs w:val="72"/>
        </w:rPr>
        <w:t xml:space="preserve"> </w:t>
      </w:r>
      <w:r>
        <w:rPr>
          <w:rFonts w:ascii="Calibri" w:eastAsia="Calibri" w:hAnsi="Calibri" w:cs="Calibri"/>
          <w:b/>
          <w:bCs/>
          <w:color w:val="3D85C6"/>
          <w:sz w:val="72"/>
          <w:szCs w:val="72"/>
        </w:rPr>
        <w:t>smith</w:t>
      </w:r>
    </w:p>
    <w:p w:rsidR="009A313F" w:rsidRDefault="00BA15EB">
      <w:pPr>
        <w:spacing w:line="240" w:lineRule="auto"/>
        <w:rPr>
          <w:rFonts w:ascii="Calibri" w:eastAsia="Calibri" w:hAnsi="Calibri" w:cs="Calibri"/>
          <w:color w:val="999999"/>
          <w:sz w:val="20"/>
          <w:szCs w:val="20"/>
        </w:rPr>
      </w:pPr>
      <w:r>
        <w:rPr>
          <w:rFonts w:ascii="Calibri" w:eastAsia="Calibri" w:hAnsi="Calibri" w:cs="Calibri"/>
          <w:color w:val="999999"/>
          <w:sz w:val="20"/>
          <w:szCs w:val="20"/>
        </w:rPr>
        <w:t>12</w:t>
      </w:r>
      <w:r w:rsidR="00054ADE">
        <w:rPr>
          <w:rFonts w:ascii="Calibri" w:eastAsia="Calibri" w:hAnsi="Calibri" w:cs="Calibri"/>
          <w:color w:val="999999"/>
          <w:sz w:val="20"/>
          <w:szCs w:val="20"/>
        </w:rPr>
        <w:t xml:space="preserve"> Main St</w:t>
      </w:r>
      <w:r w:rsidR="00054ADE">
        <w:rPr>
          <w:rFonts w:ascii="Calibri" w:eastAsia="Calibri" w:hAnsi="Calibri" w:cs="Calibri"/>
          <w:color w:val="6FA8DC"/>
          <w:sz w:val="20"/>
          <w:szCs w:val="20"/>
        </w:rPr>
        <w:t xml:space="preserve"> • </w:t>
      </w:r>
      <w:r w:rsidR="00054ADE">
        <w:rPr>
          <w:rFonts w:ascii="Calibri" w:eastAsia="Calibri" w:hAnsi="Calibri" w:cs="Calibri"/>
          <w:color w:val="999999"/>
          <w:sz w:val="20"/>
          <w:szCs w:val="20"/>
        </w:rPr>
        <w:t>Anytown</w:t>
      </w:r>
      <w:r>
        <w:rPr>
          <w:rFonts w:ascii="Calibri" w:eastAsia="Calibri" w:hAnsi="Calibri" w:cs="Calibri"/>
          <w:color w:val="999999"/>
          <w:sz w:val="20"/>
          <w:szCs w:val="20"/>
        </w:rPr>
        <w:t xml:space="preserve"> </w:t>
      </w:r>
      <w:r w:rsidR="00054ADE">
        <w:rPr>
          <w:rFonts w:ascii="Calibri" w:eastAsia="Calibri" w:hAnsi="Calibri" w:cs="Calibri"/>
          <w:color w:val="6FA8DC"/>
          <w:sz w:val="20"/>
          <w:szCs w:val="20"/>
        </w:rPr>
        <w:t xml:space="preserve">• </w:t>
      </w:r>
      <w:r>
        <w:rPr>
          <w:rFonts w:ascii="Calibri" w:eastAsia="Calibri" w:hAnsi="Calibri" w:cs="Calibri"/>
          <w:color w:val="999999"/>
          <w:sz w:val="20"/>
          <w:szCs w:val="20"/>
        </w:rPr>
        <w:t>Israel</w:t>
      </w:r>
      <w:r w:rsidR="00054ADE">
        <w:rPr>
          <w:rFonts w:ascii="Calibri" w:eastAsia="Calibri" w:hAnsi="Calibri" w:cs="Calibri"/>
          <w:color w:val="6FA8DC"/>
          <w:sz w:val="20"/>
          <w:szCs w:val="20"/>
        </w:rPr>
        <w:t xml:space="preserve"> </w:t>
      </w:r>
    </w:p>
    <w:p w:rsidR="009A313F" w:rsidRDefault="00054ADE">
      <w:pPr>
        <w:spacing w:line="240" w:lineRule="auto"/>
        <w:rPr>
          <w:rFonts w:ascii="Calibri" w:eastAsia="Calibri" w:hAnsi="Calibri" w:cs="Calibri"/>
          <w:b/>
          <w:bCs/>
          <w:color w:val="666666"/>
          <w:sz w:val="20"/>
          <w:szCs w:val="20"/>
        </w:rPr>
      </w:pPr>
      <w:r>
        <w:rPr>
          <w:rFonts w:ascii="Calibri" w:eastAsia="Calibri" w:hAnsi="Calibri" w:cs="Calibri"/>
          <w:b/>
          <w:bCs/>
          <w:color w:val="666666"/>
          <w:sz w:val="20"/>
          <w:szCs w:val="20"/>
        </w:rPr>
        <w:t>CELL</w:t>
      </w:r>
      <w:r>
        <w:rPr>
          <w:rFonts w:ascii="Calibri" w:eastAsia="Calibri" w:hAnsi="Calibri" w:cs="Calibri"/>
          <w:color w:val="6FA8DC"/>
          <w:sz w:val="20"/>
          <w:szCs w:val="20"/>
        </w:rPr>
        <w:t xml:space="preserve"> </w:t>
      </w:r>
      <w:r>
        <w:rPr>
          <w:rFonts w:ascii="Calibri" w:eastAsia="Calibri" w:hAnsi="Calibri" w:cs="Calibri"/>
          <w:color w:val="999999"/>
          <w:sz w:val="20"/>
          <w:szCs w:val="20"/>
        </w:rPr>
        <w:t>(</w:t>
      </w:r>
      <w:r w:rsidR="00BA15EB">
        <w:rPr>
          <w:rFonts w:ascii="Calibri" w:eastAsia="Calibri" w:hAnsi="Calibri" w:cs="Calibri"/>
          <w:color w:val="999999"/>
          <w:sz w:val="20"/>
          <w:szCs w:val="20"/>
        </w:rPr>
        <w:t>054</w:t>
      </w:r>
      <w:r>
        <w:rPr>
          <w:rFonts w:ascii="Calibri" w:eastAsia="Calibri" w:hAnsi="Calibri" w:cs="Calibri"/>
          <w:color w:val="999999"/>
          <w:sz w:val="20"/>
          <w:szCs w:val="20"/>
        </w:rPr>
        <w:t xml:space="preserve">) 555-5555 </w:t>
      </w:r>
      <w:r>
        <w:rPr>
          <w:rFonts w:ascii="Calibri" w:eastAsia="Calibri" w:hAnsi="Calibri" w:cs="Calibri"/>
          <w:color w:val="6FA8DC"/>
          <w:sz w:val="20"/>
          <w:szCs w:val="20"/>
        </w:rPr>
        <w:t>•</w:t>
      </w:r>
      <w:r>
        <w:rPr>
          <w:rFonts w:ascii="Calibri" w:eastAsia="Calibri" w:hAnsi="Calibri" w:cs="Calibri"/>
          <w:color w:val="999999"/>
          <w:sz w:val="20"/>
          <w:szCs w:val="20"/>
        </w:rPr>
        <w:t xml:space="preserve"> </w:t>
      </w:r>
      <w:r>
        <w:rPr>
          <w:rFonts w:ascii="Calibri" w:eastAsia="Calibri" w:hAnsi="Calibri" w:cs="Calibri"/>
          <w:b/>
          <w:bCs/>
          <w:color w:val="666666"/>
          <w:sz w:val="20"/>
          <w:szCs w:val="20"/>
        </w:rPr>
        <w:t>E-MAIL</w:t>
      </w:r>
      <w:r>
        <w:rPr>
          <w:rFonts w:ascii="Calibri" w:eastAsia="Calibri" w:hAnsi="Calibri" w:cs="Calibri"/>
          <w:color w:val="999999"/>
          <w:sz w:val="20"/>
          <w:szCs w:val="20"/>
        </w:rPr>
        <w:t xml:space="preserve"> j.smith@johnsmith.com</w:t>
      </w:r>
    </w:p>
    <w:p w:rsidR="009A313F" w:rsidRDefault="00054ADE">
      <w:pPr>
        <w:spacing w:line="240" w:lineRule="auto"/>
        <w:rPr>
          <w:rFonts w:ascii="Calibri" w:eastAsia="Calibri" w:hAnsi="Calibri" w:cs="Calibri"/>
          <w:color w:val="999999"/>
          <w:sz w:val="20"/>
          <w:szCs w:val="20"/>
        </w:rPr>
      </w:pPr>
      <w:r>
        <w:rPr>
          <w:noProof/>
        </w:rPr>
        <w:drawing>
          <wp:inline distT="0" distB="0" distL="0" distR="0">
            <wp:extent cx="5583555" cy="209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83555" cy="20955"/>
                    </a:xfrm>
                    <a:prstGeom prst="rect">
                      <a:avLst/>
                    </a:prstGeom>
                    <a:noFill/>
                    <a:ln>
                      <a:noFill/>
                    </a:ln>
                  </pic:spPr>
                </pic:pic>
              </a:graphicData>
            </a:graphic>
          </wp:inline>
        </w:drawing>
      </w:r>
    </w:p>
    <w:p w:rsidR="009A313F" w:rsidRDefault="003735FB">
      <w:pPr>
        <w:spacing w:line="240" w:lineRule="auto"/>
        <w:rPr>
          <w:rFonts w:ascii="Calibri" w:eastAsia="Calibri" w:hAnsi="Calibri" w:cs="Calibri"/>
          <w:color w:val="999999"/>
          <w:sz w:val="20"/>
          <w:szCs w:val="20"/>
        </w:rPr>
      </w:pPr>
    </w:p>
    <w:p w:rsidR="00EB261B" w:rsidRPr="003A7C25" w:rsidRDefault="00054ADE" w:rsidP="00EB261B">
      <w:pPr>
        <w:rPr>
          <w:rFonts w:asciiTheme="minorHAnsi" w:hAnsiTheme="minorHAnsi" w:cstheme="minorHAnsi"/>
        </w:rPr>
      </w:pPr>
      <w:r w:rsidRPr="003A7C25">
        <w:rPr>
          <w:rFonts w:asciiTheme="minorHAnsi" w:eastAsia="Calibri" w:hAnsiTheme="minorHAnsi" w:cstheme="minorHAnsi"/>
          <w:color w:val="3D85C6"/>
          <w:sz w:val="24"/>
          <w:szCs w:val="24"/>
        </w:rPr>
        <w:t>PROFILE</w:t>
      </w:r>
      <w:r w:rsidRPr="003A7C25">
        <w:rPr>
          <w:rFonts w:asciiTheme="minorHAnsi" w:eastAsia="Calibri" w:hAnsiTheme="minorHAnsi" w:cstheme="minorHAnsi"/>
          <w:color w:val="3D85C6"/>
          <w:sz w:val="24"/>
          <w:szCs w:val="24"/>
        </w:rPr>
        <w:tab/>
      </w:r>
      <w:r w:rsidR="00EB261B" w:rsidRPr="003A7C25">
        <w:rPr>
          <w:rFonts w:asciiTheme="minorHAnsi" w:eastAsia="Calibri" w:hAnsiTheme="minorHAnsi" w:cstheme="minorHAnsi"/>
          <w:color w:val="3D85C6"/>
          <w:sz w:val="24"/>
          <w:szCs w:val="24"/>
        </w:rPr>
        <w:br/>
      </w:r>
      <w:r w:rsidR="00EB261B" w:rsidRPr="003A7C25">
        <w:rPr>
          <w:rFonts w:asciiTheme="minorHAnsi" w:hAnsiTheme="minorHAnsi" w:cstheme="minorHAnsi"/>
        </w:rPr>
        <w:t xml:space="preserve">Nearly 15 years </w:t>
      </w:r>
      <w:r w:rsidR="00EB261B" w:rsidRPr="003A7C25">
        <w:rPr>
          <w:rFonts w:asciiTheme="minorHAnsi" w:hAnsiTheme="minorHAnsi" w:cstheme="minorHAnsi"/>
        </w:rPr>
        <w:t>of management</w:t>
      </w:r>
      <w:r w:rsidR="00EB261B" w:rsidRPr="003A7C25">
        <w:rPr>
          <w:rFonts w:asciiTheme="minorHAnsi" w:hAnsiTheme="minorHAnsi" w:cstheme="minorHAnsi"/>
        </w:rPr>
        <w:t xml:space="preserve"> experience leading operational activities in an international organization. Vast experience in building global relationships, managing projects, developing methodologies and maintaining </w:t>
      </w:r>
      <w:r w:rsidR="00EB261B" w:rsidRPr="003A7C25">
        <w:rPr>
          <w:rFonts w:asciiTheme="minorHAnsi" w:hAnsiTheme="minorHAnsi" w:cstheme="minorHAnsi"/>
        </w:rPr>
        <w:t>optimized,</w:t>
      </w:r>
      <w:r w:rsidR="00EB261B" w:rsidRPr="003A7C25">
        <w:rPr>
          <w:rFonts w:asciiTheme="minorHAnsi" w:hAnsiTheme="minorHAnsi" w:cstheme="minorHAnsi"/>
        </w:rPr>
        <w:t xml:space="preserve"> cost effective solutions in Operation, Supply </w:t>
      </w:r>
      <w:r w:rsidR="00EB261B" w:rsidRPr="003A7C25">
        <w:rPr>
          <w:rFonts w:asciiTheme="minorHAnsi" w:hAnsiTheme="minorHAnsi" w:cstheme="minorHAnsi"/>
        </w:rPr>
        <w:t>Chain, Projects</w:t>
      </w:r>
      <w:r w:rsidR="00EB261B" w:rsidRPr="003A7C25">
        <w:rPr>
          <w:rFonts w:asciiTheme="minorHAnsi" w:hAnsiTheme="minorHAnsi" w:cstheme="minorHAnsi"/>
        </w:rPr>
        <w:t xml:space="preserve"> and Business </w:t>
      </w:r>
      <w:r w:rsidR="00EB261B" w:rsidRPr="003A7C25">
        <w:rPr>
          <w:rFonts w:asciiTheme="minorHAnsi" w:hAnsiTheme="minorHAnsi" w:cstheme="minorHAnsi"/>
        </w:rPr>
        <w:t>Process</w:t>
      </w:r>
      <w:r w:rsidR="00EB261B" w:rsidRPr="003A7C25">
        <w:rPr>
          <w:rFonts w:asciiTheme="minorHAnsi" w:hAnsiTheme="minorHAnsi" w:cstheme="minorHAnsi"/>
        </w:rPr>
        <w:t xml:space="preserve"> Management. Driving effective </w:t>
      </w:r>
      <w:r w:rsidR="00EB261B" w:rsidRPr="003A7C25">
        <w:rPr>
          <w:rFonts w:asciiTheme="minorHAnsi" w:hAnsiTheme="minorHAnsi" w:cstheme="minorHAnsi"/>
        </w:rPr>
        <w:t>large-</w:t>
      </w:r>
      <w:r w:rsidR="00EB261B" w:rsidRPr="003A7C25">
        <w:rPr>
          <w:rFonts w:asciiTheme="minorHAnsi" w:hAnsiTheme="minorHAnsi" w:cstheme="minorHAnsi"/>
        </w:rPr>
        <w:t xml:space="preserve">scale negotiations, efficient processes and establishing quality partner relationships. Open minded </w:t>
      </w:r>
      <w:r w:rsidR="00EB261B" w:rsidRPr="003A7C25">
        <w:rPr>
          <w:rFonts w:asciiTheme="minorHAnsi" w:hAnsiTheme="minorHAnsi" w:cstheme="minorHAnsi"/>
        </w:rPr>
        <w:t>professional with</w:t>
      </w:r>
      <w:r w:rsidR="00EB261B" w:rsidRPr="003A7C25">
        <w:rPr>
          <w:rFonts w:asciiTheme="minorHAnsi" w:hAnsiTheme="minorHAnsi" w:cstheme="minorHAnsi"/>
        </w:rPr>
        <w:t xml:space="preserve"> passion for technology and innovation.</w:t>
      </w:r>
    </w:p>
    <w:p w:rsidR="00FE0D7D" w:rsidRDefault="00054ADE" w:rsidP="00EB261B">
      <w:pPr>
        <w:spacing w:after="200" w:line="240" w:lineRule="auto"/>
        <w:ind w:left="1620" w:hanging="1620"/>
        <w:rPr>
          <w:rFonts w:ascii="Calibri" w:eastAsia="Calibri" w:hAnsi="Calibri" w:cs="Calibri"/>
          <w:color w:val="444444"/>
          <w:sz w:val="24"/>
          <w:szCs w:val="24"/>
        </w:rPr>
      </w:pPr>
      <w:r>
        <w:rPr>
          <w:noProof/>
        </w:rPr>
        <w:drawing>
          <wp:inline distT="0" distB="0" distL="0" distR="0">
            <wp:extent cx="5583555" cy="209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83555" cy="20955"/>
                    </a:xfrm>
                    <a:prstGeom prst="rect">
                      <a:avLst/>
                    </a:prstGeom>
                    <a:noFill/>
                    <a:ln>
                      <a:noFill/>
                    </a:ln>
                  </pic:spPr>
                </pic:pic>
              </a:graphicData>
            </a:graphic>
          </wp:inline>
        </w:drawing>
      </w:r>
    </w:p>
    <w:p w:rsidR="00FE0D7D" w:rsidRDefault="00054ADE" w:rsidP="00D87439">
      <w:pPr>
        <w:spacing w:line="240" w:lineRule="auto"/>
        <w:ind w:left="1620" w:hanging="1620"/>
        <w:rPr>
          <w:rFonts w:ascii="Calibri" w:eastAsia="Calibri" w:hAnsi="Calibri" w:cs="Calibri"/>
          <w:b/>
          <w:bCs/>
          <w:color w:val="444444"/>
          <w:sz w:val="24"/>
          <w:szCs w:val="24"/>
        </w:rPr>
      </w:pPr>
      <w:r>
        <w:rPr>
          <w:rFonts w:ascii="Calibri" w:eastAsia="Calibri" w:hAnsi="Calibri" w:cs="Calibri"/>
          <w:color w:val="3D85C6"/>
          <w:sz w:val="24"/>
          <w:szCs w:val="24"/>
        </w:rPr>
        <w:t>SKILLS</w:t>
      </w:r>
      <w:r>
        <w:rPr>
          <w:rFonts w:ascii="Calibri" w:eastAsia="Calibri" w:hAnsi="Calibri" w:cs="Calibri"/>
          <w:color w:val="3D85C6"/>
          <w:sz w:val="24"/>
          <w:szCs w:val="24"/>
        </w:rPr>
        <w:tab/>
      </w:r>
      <w:r>
        <w:rPr>
          <w:rFonts w:ascii="Calibri" w:eastAsia="Calibri" w:hAnsi="Calibri" w:cs="Calibri"/>
          <w:b/>
          <w:bCs/>
          <w:color w:val="444444"/>
          <w:sz w:val="24"/>
          <w:szCs w:val="24"/>
        </w:rPr>
        <w:t>Certification 1</w:t>
      </w:r>
      <w:r w:rsidR="00D87439">
        <w:rPr>
          <w:rFonts w:ascii="Calibri" w:eastAsia="Calibri" w:hAnsi="Calibri" w:cs="Calibri"/>
          <w:b/>
          <w:bCs/>
          <w:color w:val="444444"/>
          <w:sz w:val="24"/>
          <w:szCs w:val="24"/>
        </w:rPr>
        <w:t xml:space="preserve">, </w:t>
      </w:r>
      <w:r>
        <w:rPr>
          <w:rFonts w:ascii="Calibri" w:eastAsia="Calibri" w:hAnsi="Calibri" w:cs="Calibri"/>
          <w:b/>
          <w:bCs/>
          <w:color w:val="444444"/>
          <w:sz w:val="24"/>
          <w:szCs w:val="24"/>
        </w:rPr>
        <w:t>Fancy Software 1</w:t>
      </w:r>
      <w:r w:rsidR="00D87439">
        <w:rPr>
          <w:rFonts w:ascii="Calibri" w:eastAsia="Calibri" w:hAnsi="Calibri" w:cs="Calibri"/>
          <w:b/>
          <w:bCs/>
          <w:color w:val="444444"/>
          <w:sz w:val="24"/>
          <w:szCs w:val="24"/>
        </w:rPr>
        <w:t xml:space="preserve">, </w:t>
      </w:r>
      <w:r>
        <w:rPr>
          <w:rFonts w:ascii="Calibri" w:eastAsia="Calibri" w:hAnsi="Calibri" w:cs="Calibri"/>
          <w:b/>
          <w:bCs/>
          <w:color w:val="444444"/>
          <w:sz w:val="24"/>
          <w:szCs w:val="24"/>
        </w:rPr>
        <w:t>Software 2</w:t>
      </w:r>
      <w:r w:rsidR="00D87439">
        <w:rPr>
          <w:rFonts w:ascii="Calibri" w:eastAsia="Calibri" w:hAnsi="Calibri" w:cs="Calibri"/>
          <w:b/>
          <w:bCs/>
          <w:color w:val="444444"/>
          <w:sz w:val="24"/>
          <w:szCs w:val="24"/>
        </w:rPr>
        <w:t xml:space="preserve">, </w:t>
      </w:r>
      <w:r>
        <w:rPr>
          <w:rFonts w:ascii="Calibri" w:eastAsia="Calibri" w:hAnsi="Calibri" w:cs="Calibri"/>
          <w:b/>
          <w:bCs/>
          <w:color w:val="444444"/>
          <w:sz w:val="24"/>
          <w:szCs w:val="24"/>
        </w:rPr>
        <w:t>Fancy Software 2</w:t>
      </w:r>
      <w:r>
        <w:rPr>
          <w:rFonts w:ascii="Calibri" w:eastAsia="Calibri" w:hAnsi="Calibri" w:cs="Calibri"/>
          <w:b/>
          <w:bCs/>
          <w:color w:val="444444"/>
          <w:sz w:val="24"/>
          <w:szCs w:val="24"/>
        </w:rPr>
        <w:tab/>
        <w:t>Fancy Software 4</w:t>
      </w:r>
      <w:r w:rsidR="00D87439">
        <w:rPr>
          <w:rFonts w:ascii="Calibri" w:eastAsia="Calibri" w:hAnsi="Calibri" w:cs="Calibri"/>
          <w:b/>
          <w:bCs/>
          <w:color w:val="444444"/>
          <w:sz w:val="24"/>
          <w:szCs w:val="24"/>
        </w:rPr>
        <w:t xml:space="preserve">, </w:t>
      </w:r>
      <w:r>
        <w:rPr>
          <w:rFonts w:ascii="Calibri" w:eastAsia="Calibri" w:hAnsi="Calibri" w:cs="Calibri"/>
          <w:b/>
          <w:bCs/>
          <w:color w:val="444444"/>
          <w:sz w:val="24"/>
          <w:szCs w:val="24"/>
        </w:rPr>
        <w:t>Software 5</w:t>
      </w:r>
    </w:p>
    <w:p w:rsidR="00FE0D7D" w:rsidRDefault="00054ADE">
      <w:pPr>
        <w:spacing w:line="360" w:lineRule="auto"/>
        <w:rPr>
          <w:rFonts w:ascii="Calibri" w:eastAsia="Calibri" w:hAnsi="Calibri" w:cs="Calibri"/>
          <w:color w:val="444444"/>
          <w:sz w:val="24"/>
          <w:szCs w:val="24"/>
        </w:rPr>
      </w:pPr>
      <w:r>
        <w:rPr>
          <w:noProof/>
        </w:rPr>
        <w:drawing>
          <wp:inline distT="0" distB="0" distL="0" distR="0">
            <wp:extent cx="5583555" cy="209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83555" cy="20955"/>
                    </a:xfrm>
                    <a:prstGeom prst="rect">
                      <a:avLst/>
                    </a:prstGeom>
                    <a:noFill/>
                    <a:ln>
                      <a:noFill/>
                    </a:ln>
                  </pic:spPr>
                </pic:pic>
              </a:graphicData>
            </a:graphic>
          </wp:inline>
        </w:drawing>
      </w:r>
    </w:p>
    <w:p w:rsidR="00FE0D7D" w:rsidRDefault="00054ADE" w:rsidP="00FE0D7D">
      <w:pPr>
        <w:spacing w:line="240" w:lineRule="auto"/>
        <w:ind w:left="1620" w:hanging="1620"/>
        <w:rPr>
          <w:rFonts w:ascii="Calibri" w:eastAsia="Calibri" w:hAnsi="Calibri" w:cs="Calibri"/>
          <w:color w:val="444444"/>
          <w:sz w:val="24"/>
          <w:szCs w:val="24"/>
        </w:rPr>
      </w:pPr>
      <w:r>
        <w:rPr>
          <w:rFonts w:ascii="Calibri" w:eastAsia="Calibri" w:hAnsi="Calibri" w:cs="Calibri"/>
          <w:color w:val="3D85C6"/>
          <w:sz w:val="24"/>
          <w:szCs w:val="24"/>
        </w:rPr>
        <w:t>EXPERIENCE</w:t>
      </w:r>
      <w:r>
        <w:rPr>
          <w:rFonts w:ascii="Calibri" w:eastAsia="Calibri" w:hAnsi="Calibri" w:cs="Calibri"/>
          <w:color w:val="3D85C6"/>
          <w:sz w:val="24"/>
          <w:szCs w:val="24"/>
        </w:rPr>
        <w:tab/>
      </w:r>
      <w:r w:rsidR="002B5BEC" w:rsidRPr="002B5BEC">
        <w:rPr>
          <w:rFonts w:ascii="Calibri" w:eastAsia="Calibri" w:hAnsi="Calibri" w:cs="Calibri"/>
          <w:b/>
          <w:bCs/>
          <w:color w:val="444444"/>
          <w:sz w:val="24"/>
          <w:szCs w:val="24"/>
        </w:rPr>
        <w:t>Strategic Sourcing Manager</w:t>
      </w:r>
      <w:r w:rsidR="00D36770" w:rsidRPr="00D36770">
        <w:rPr>
          <w:rFonts w:ascii="Calibri" w:eastAsia="Calibri" w:hAnsi="Calibri" w:cs="Calibri"/>
          <w:b/>
          <w:bCs/>
          <w:color w:val="444444"/>
          <w:sz w:val="24"/>
          <w:szCs w:val="24"/>
        </w:rPr>
        <w:t xml:space="preserve">, </w:t>
      </w:r>
      <w:r>
        <w:rPr>
          <w:rFonts w:ascii="Calibri" w:eastAsia="Calibri" w:hAnsi="Calibri" w:cs="Calibri"/>
          <w:b/>
          <w:bCs/>
          <w:color w:val="444444"/>
          <w:sz w:val="24"/>
          <w:szCs w:val="24"/>
        </w:rPr>
        <w:t>Company 1</w:t>
      </w:r>
    </w:p>
    <w:p w:rsidR="00D36770" w:rsidRDefault="00D36770" w:rsidP="00D36770">
      <w:pPr>
        <w:spacing w:line="240" w:lineRule="auto"/>
        <w:ind w:left="1620"/>
        <w:rPr>
          <w:rFonts w:ascii="Calibri" w:eastAsia="Calibri" w:hAnsi="Calibri" w:cs="Calibri"/>
          <w:color w:val="3D85C6"/>
          <w:sz w:val="24"/>
          <w:szCs w:val="24"/>
        </w:rPr>
      </w:pPr>
      <w:r w:rsidRPr="00D36770">
        <w:rPr>
          <w:rFonts w:ascii="Calibri" w:eastAsia="Calibri" w:hAnsi="Calibri" w:cs="Calibri"/>
          <w:color w:val="444444"/>
          <w:sz w:val="24"/>
          <w:szCs w:val="24"/>
        </w:rPr>
        <w:t>2016-2017</w:t>
      </w:r>
    </w:p>
    <w:p w:rsidR="003A7C25" w:rsidRPr="003A7C25" w:rsidRDefault="003A7C25" w:rsidP="00FE0D7D">
      <w:pPr>
        <w:spacing w:line="240" w:lineRule="auto"/>
        <w:ind w:left="1620"/>
        <w:rPr>
          <w:rFonts w:asciiTheme="minorHAnsi" w:hAnsiTheme="minorHAnsi" w:cstheme="minorHAnsi"/>
        </w:rPr>
      </w:pPr>
      <w:r w:rsidRPr="003A7C25">
        <w:rPr>
          <w:rFonts w:asciiTheme="minorHAnsi" w:hAnsiTheme="minorHAnsi" w:cstheme="minorHAnsi"/>
        </w:rPr>
        <w:t xml:space="preserve">Developing and executing large scale, corporate-level capital sourcing strategies for </w:t>
      </w:r>
      <w:r w:rsidR="002B5BEC">
        <w:rPr>
          <w:rFonts w:asciiTheme="minorHAnsi" w:hAnsiTheme="minorHAnsi" w:cstheme="minorHAnsi"/>
        </w:rPr>
        <w:t>XXX</w:t>
      </w:r>
      <w:r w:rsidRPr="003A7C25">
        <w:rPr>
          <w:rFonts w:asciiTheme="minorHAnsi" w:hAnsiTheme="minorHAnsi" w:cstheme="minorHAnsi"/>
        </w:rPr>
        <w:t xml:space="preserve"> R&amp;D and technology development labs worldwide. Leading equipment technology development as well as IP strategic deals and collaboration projects of nanomachining technologies. Responsible for the entire supply chain including acquisitions, supplier management and continues improvement strategies. </w:t>
      </w:r>
    </w:p>
    <w:p w:rsidR="003A7C25" w:rsidRDefault="003A7C25" w:rsidP="00FE0D7D">
      <w:pPr>
        <w:spacing w:line="240" w:lineRule="auto"/>
        <w:ind w:left="1620"/>
      </w:pPr>
    </w:p>
    <w:p w:rsidR="00FE0D7D" w:rsidRDefault="002B5BEC" w:rsidP="00FE0D7D">
      <w:pPr>
        <w:spacing w:line="240" w:lineRule="auto"/>
        <w:ind w:left="1620"/>
        <w:rPr>
          <w:rFonts w:ascii="Calibri" w:eastAsia="Calibri" w:hAnsi="Calibri" w:cs="Calibri"/>
          <w:color w:val="444444"/>
          <w:sz w:val="24"/>
          <w:szCs w:val="24"/>
        </w:rPr>
      </w:pPr>
      <w:r w:rsidRPr="002B5BEC">
        <w:rPr>
          <w:rFonts w:ascii="Calibri" w:eastAsia="Calibri" w:hAnsi="Calibri" w:cs="Calibri"/>
          <w:b/>
          <w:bCs/>
          <w:color w:val="444444"/>
          <w:sz w:val="24"/>
          <w:szCs w:val="24"/>
        </w:rPr>
        <w:t>Senior Global Sourcing Manager</w:t>
      </w:r>
      <w:r w:rsidR="00D36770" w:rsidRPr="00D36770">
        <w:rPr>
          <w:rFonts w:ascii="Calibri" w:eastAsia="Calibri" w:hAnsi="Calibri" w:cs="Calibri"/>
          <w:b/>
          <w:bCs/>
          <w:color w:val="444444"/>
          <w:sz w:val="24"/>
          <w:szCs w:val="24"/>
        </w:rPr>
        <w:t xml:space="preserve">, </w:t>
      </w:r>
      <w:r w:rsidR="00054ADE">
        <w:rPr>
          <w:rFonts w:ascii="Calibri" w:eastAsia="Calibri" w:hAnsi="Calibri" w:cs="Calibri"/>
          <w:b/>
          <w:bCs/>
          <w:color w:val="444444"/>
          <w:sz w:val="24"/>
          <w:szCs w:val="24"/>
        </w:rPr>
        <w:t>Company 2</w:t>
      </w:r>
      <w:r w:rsidR="00054ADE">
        <w:rPr>
          <w:rFonts w:ascii="Calibri" w:eastAsia="Calibri" w:hAnsi="Calibri" w:cs="Calibri"/>
          <w:color w:val="444444"/>
          <w:sz w:val="24"/>
          <w:szCs w:val="24"/>
        </w:rPr>
        <w:t xml:space="preserve"> </w:t>
      </w:r>
    </w:p>
    <w:p w:rsidR="00D36770" w:rsidRDefault="00D36770" w:rsidP="00FE0D7D">
      <w:pPr>
        <w:spacing w:line="240" w:lineRule="auto"/>
        <w:ind w:left="1620"/>
        <w:rPr>
          <w:rFonts w:ascii="Calibri" w:eastAsia="Calibri" w:hAnsi="Calibri" w:cs="Calibri"/>
          <w:b/>
          <w:bCs/>
          <w:color w:val="444444"/>
          <w:sz w:val="24"/>
          <w:szCs w:val="24"/>
        </w:rPr>
      </w:pPr>
      <w:r>
        <w:rPr>
          <w:rFonts w:ascii="Calibri" w:eastAsia="Calibri" w:hAnsi="Calibri" w:cs="Calibri"/>
          <w:color w:val="444444"/>
          <w:sz w:val="24"/>
          <w:szCs w:val="24"/>
        </w:rPr>
        <w:t>2014-2016</w:t>
      </w:r>
    </w:p>
    <w:p w:rsidR="00F67DAD" w:rsidRPr="00F67DAD" w:rsidRDefault="00F67DAD" w:rsidP="00F67DAD">
      <w:pPr>
        <w:spacing w:line="240" w:lineRule="auto"/>
        <w:ind w:left="1620"/>
        <w:rPr>
          <w:rFonts w:ascii="Calibri" w:eastAsia="Calibri" w:hAnsi="Calibri" w:cs="Calibri"/>
          <w:color w:val="444444"/>
        </w:rPr>
      </w:pPr>
      <w:r w:rsidRPr="00F67DAD">
        <w:rPr>
          <w:rFonts w:ascii="Calibri" w:eastAsia="Calibri" w:hAnsi="Calibri" w:cs="Calibri"/>
          <w:color w:val="444444"/>
        </w:rPr>
        <w:t xml:space="preserve">Part of </w:t>
      </w:r>
      <w:r w:rsidRPr="00F67DAD">
        <w:rPr>
          <w:rFonts w:ascii="Calibri" w:eastAsia="Calibri" w:hAnsi="Calibri" w:cs="Calibri"/>
          <w:color w:val="444444"/>
        </w:rPr>
        <w:t>XXX</w:t>
      </w:r>
      <w:r w:rsidRPr="00F67DAD">
        <w:rPr>
          <w:rFonts w:ascii="Calibri" w:eastAsia="Calibri" w:hAnsi="Calibri" w:cs="Calibri"/>
          <w:color w:val="444444"/>
        </w:rPr>
        <w:t xml:space="preserve"> procurement Outsourcing center of excellence team, defining methodologies and </w:t>
      </w:r>
      <w:r w:rsidRPr="00F67DAD">
        <w:rPr>
          <w:rFonts w:ascii="Calibri" w:eastAsia="Calibri" w:hAnsi="Calibri" w:cs="Calibri"/>
          <w:color w:val="444444"/>
        </w:rPr>
        <w:t>long-term</w:t>
      </w:r>
      <w:r w:rsidRPr="00F67DAD">
        <w:rPr>
          <w:rFonts w:ascii="Calibri" w:eastAsia="Calibri" w:hAnsi="Calibri" w:cs="Calibri"/>
          <w:color w:val="444444"/>
        </w:rPr>
        <w:t xml:space="preserve"> outsourcing strategies. </w:t>
      </w:r>
    </w:p>
    <w:p w:rsidR="00F67DAD" w:rsidRPr="00F67DAD" w:rsidRDefault="00F67DAD" w:rsidP="00F67DAD">
      <w:pPr>
        <w:spacing w:line="240" w:lineRule="auto"/>
        <w:ind w:left="1620"/>
        <w:rPr>
          <w:rFonts w:ascii="Calibri" w:eastAsia="Calibri" w:hAnsi="Calibri" w:cs="Calibri"/>
          <w:color w:val="444444"/>
        </w:rPr>
      </w:pPr>
      <w:r w:rsidRPr="00F67DAD">
        <w:rPr>
          <w:rFonts w:ascii="Calibri" w:eastAsia="Calibri" w:hAnsi="Calibri" w:cs="Calibri"/>
          <w:color w:val="444444"/>
        </w:rPr>
        <w:t xml:space="preserve">Outsourcing and product engineering services commodity manager. Owned and managed global out sourcing and turn-key suppliers of product development services, temporary and permanent staffing and IT resellers. </w:t>
      </w:r>
    </w:p>
    <w:p w:rsidR="00F67DAD" w:rsidRDefault="00F67DAD" w:rsidP="00F67DAD">
      <w:pPr>
        <w:spacing w:line="240" w:lineRule="auto"/>
        <w:ind w:left="1620"/>
        <w:rPr>
          <w:rFonts w:ascii="Calibri" w:eastAsia="Calibri" w:hAnsi="Calibri" w:cs="Calibri"/>
          <w:color w:val="444444"/>
          <w:sz w:val="24"/>
          <w:szCs w:val="24"/>
        </w:rPr>
      </w:pPr>
    </w:p>
    <w:p w:rsidR="00D36770" w:rsidRDefault="00F67DAD" w:rsidP="00F67DAD">
      <w:pPr>
        <w:spacing w:line="240" w:lineRule="auto"/>
        <w:ind w:left="1620"/>
        <w:rPr>
          <w:rFonts w:ascii="Calibri" w:eastAsia="Calibri" w:hAnsi="Calibri" w:cs="Calibri"/>
          <w:color w:val="444444"/>
          <w:sz w:val="24"/>
          <w:szCs w:val="24"/>
        </w:rPr>
      </w:pPr>
      <w:r w:rsidRPr="00F67DAD">
        <w:rPr>
          <w:rFonts w:ascii="Calibri" w:eastAsia="Calibri" w:hAnsi="Calibri" w:cs="Calibri"/>
          <w:b/>
          <w:bCs/>
          <w:color w:val="444444"/>
          <w:sz w:val="24"/>
          <w:szCs w:val="24"/>
        </w:rPr>
        <w:t>Regional Purchasing Manager</w:t>
      </w:r>
      <w:r w:rsidR="00D36770" w:rsidRPr="00D36770">
        <w:rPr>
          <w:rFonts w:ascii="Calibri" w:eastAsia="Calibri" w:hAnsi="Calibri" w:cs="Calibri"/>
          <w:b/>
          <w:bCs/>
          <w:color w:val="444444"/>
          <w:sz w:val="24"/>
          <w:szCs w:val="24"/>
        </w:rPr>
        <w:t xml:space="preserve">, </w:t>
      </w:r>
      <w:r w:rsidR="00D36770">
        <w:rPr>
          <w:rFonts w:ascii="Calibri" w:eastAsia="Calibri" w:hAnsi="Calibri" w:cs="Calibri"/>
          <w:b/>
          <w:bCs/>
          <w:color w:val="444444"/>
          <w:sz w:val="24"/>
          <w:szCs w:val="24"/>
        </w:rPr>
        <w:t>Company 3</w:t>
      </w:r>
      <w:r w:rsidR="00D36770">
        <w:rPr>
          <w:rFonts w:ascii="Calibri" w:eastAsia="Calibri" w:hAnsi="Calibri" w:cs="Calibri"/>
          <w:color w:val="444444"/>
          <w:sz w:val="24"/>
          <w:szCs w:val="24"/>
        </w:rPr>
        <w:t xml:space="preserve"> </w:t>
      </w:r>
    </w:p>
    <w:p w:rsidR="00D36770" w:rsidRDefault="00D36770" w:rsidP="00D36770">
      <w:pPr>
        <w:spacing w:line="240" w:lineRule="auto"/>
        <w:ind w:left="1620"/>
        <w:rPr>
          <w:rFonts w:ascii="Calibri" w:eastAsia="Calibri" w:hAnsi="Calibri" w:cs="Calibri"/>
          <w:b/>
          <w:bCs/>
          <w:color w:val="444444"/>
          <w:sz w:val="24"/>
          <w:szCs w:val="24"/>
        </w:rPr>
      </w:pPr>
      <w:r>
        <w:rPr>
          <w:rFonts w:ascii="Calibri" w:eastAsia="Calibri" w:hAnsi="Calibri" w:cs="Calibri"/>
          <w:color w:val="444444"/>
          <w:sz w:val="24"/>
          <w:szCs w:val="24"/>
        </w:rPr>
        <w:t>2014-2016</w:t>
      </w:r>
    </w:p>
    <w:p w:rsidR="00C37CE7" w:rsidRPr="00C37CE7" w:rsidRDefault="00C37CE7" w:rsidP="00D36770">
      <w:pPr>
        <w:spacing w:line="240" w:lineRule="auto"/>
        <w:ind w:left="1620"/>
        <w:rPr>
          <w:rFonts w:ascii="Calibri" w:eastAsia="Calibri" w:hAnsi="Calibri" w:cs="Calibri"/>
          <w:color w:val="444444"/>
        </w:rPr>
      </w:pPr>
      <w:r w:rsidRPr="00C37CE7">
        <w:rPr>
          <w:rFonts w:ascii="Calibri" w:eastAsia="Calibri" w:hAnsi="Calibri" w:cs="Calibri"/>
          <w:color w:val="444444"/>
        </w:rPr>
        <w:t>Operations manager in EMEA: IT, Corporate Services and engineering test capital procurement. Direct manager of 8-10 commodity managers located in 4 different countries in Europe, responsible for spending of &gt;$</w:t>
      </w:r>
      <w:r>
        <w:rPr>
          <w:rFonts w:ascii="Calibri" w:eastAsia="Calibri" w:hAnsi="Calibri" w:cs="Calibri"/>
          <w:color w:val="444444"/>
        </w:rPr>
        <w:t>X</w:t>
      </w:r>
      <w:r w:rsidRPr="00C37CE7">
        <w:rPr>
          <w:rFonts w:ascii="Calibri" w:eastAsia="Calibri" w:hAnsi="Calibri" w:cs="Calibri"/>
          <w:color w:val="444444"/>
        </w:rPr>
        <w:t xml:space="preserve">00M per annum.  </w:t>
      </w:r>
    </w:p>
    <w:p w:rsidR="00C37CE7" w:rsidRPr="00C37CE7" w:rsidRDefault="00C37CE7" w:rsidP="00D36770">
      <w:pPr>
        <w:spacing w:line="240" w:lineRule="auto"/>
        <w:ind w:left="1620"/>
        <w:rPr>
          <w:rFonts w:ascii="Calibri" w:eastAsia="Calibri" w:hAnsi="Calibri" w:cs="Calibri"/>
          <w:color w:val="444444"/>
        </w:rPr>
      </w:pPr>
    </w:p>
    <w:p w:rsidR="00C37CE7" w:rsidRDefault="00C37CE7">
      <w:pPr>
        <w:spacing w:line="240" w:lineRule="auto"/>
        <w:rPr>
          <w:rFonts w:ascii="Calibri" w:eastAsia="Calibri" w:hAnsi="Calibri" w:cs="Calibri"/>
          <w:b/>
          <w:bCs/>
          <w:color w:val="444444"/>
          <w:sz w:val="24"/>
          <w:szCs w:val="24"/>
        </w:rPr>
      </w:pPr>
      <w:r>
        <w:rPr>
          <w:rFonts w:ascii="Calibri" w:eastAsia="Calibri" w:hAnsi="Calibri" w:cs="Calibri"/>
          <w:b/>
          <w:bCs/>
          <w:color w:val="444444"/>
          <w:sz w:val="24"/>
          <w:szCs w:val="24"/>
        </w:rPr>
        <w:br w:type="page"/>
      </w:r>
    </w:p>
    <w:p w:rsidR="00D36770" w:rsidRDefault="00C37CE7" w:rsidP="00D36770">
      <w:pPr>
        <w:spacing w:line="240" w:lineRule="auto"/>
        <w:ind w:left="1620"/>
        <w:rPr>
          <w:rFonts w:ascii="Calibri" w:eastAsia="Calibri" w:hAnsi="Calibri" w:cs="Calibri"/>
          <w:color w:val="444444"/>
          <w:sz w:val="24"/>
          <w:szCs w:val="24"/>
        </w:rPr>
      </w:pPr>
      <w:r w:rsidRPr="00C37CE7">
        <w:rPr>
          <w:rFonts w:ascii="Calibri" w:eastAsia="Calibri" w:hAnsi="Calibri" w:cs="Calibri"/>
          <w:b/>
          <w:bCs/>
          <w:color w:val="444444"/>
          <w:sz w:val="24"/>
          <w:szCs w:val="24"/>
        </w:rPr>
        <w:lastRenderedPageBreak/>
        <w:t>Supplier Manager</w:t>
      </w:r>
      <w:r w:rsidR="00D36770" w:rsidRPr="00D36770">
        <w:rPr>
          <w:rFonts w:ascii="Calibri" w:eastAsia="Calibri" w:hAnsi="Calibri" w:cs="Calibri"/>
          <w:b/>
          <w:bCs/>
          <w:color w:val="444444"/>
          <w:sz w:val="24"/>
          <w:szCs w:val="24"/>
        </w:rPr>
        <w:t xml:space="preserve">, </w:t>
      </w:r>
      <w:r w:rsidR="00D36770">
        <w:rPr>
          <w:rFonts w:ascii="Calibri" w:eastAsia="Calibri" w:hAnsi="Calibri" w:cs="Calibri"/>
          <w:b/>
          <w:bCs/>
          <w:color w:val="444444"/>
          <w:sz w:val="24"/>
          <w:szCs w:val="24"/>
        </w:rPr>
        <w:t>Company 4</w:t>
      </w:r>
      <w:r w:rsidR="00D36770">
        <w:rPr>
          <w:rFonts w:ascii="Calibri" w:eastAsia="Calibri" w:hAnsi="Calibri" w:cs="Calibri"/>
          <w:color w:val="444444"/>
          <w:sz w:val="24"/>
          <w:szCs w:val="24"/>
        </w:rPr>
        <w:t xml:space="preserve"> </w:t>
      </w:r>
    </w:p>
    <w:p w:rsidR="00D36770" w:rsidRDefault="00D36770" w:rsidP="00D36770">
      <w:pPr>
        <w:spacing w:line="240" w:lineRule="auto"/>
        <w:ind w:left="1620"/>
        <w:rPr>
          <w:rFonts w:ascii="Calibri" w:eastAsia="Calibri" w:hAnsi="Calibri" w:cs="Calibri"/>
          <w:b/>
          <w:bCs/>
          <w:color w:val="444444"/>
          <w:sz w:val="24"/>
          <w:szCs w:val="24"/>
        </w:rPr>
      </w:pPr>
      <w:r>
        <w:rPr>
          <w:rFonts w:ascii="Calibri" w:eastAsia="Calibri" w:hAnsi="Calibri" w:cs="Calibri"/>
          <w:color w:val="444444"/>
          <w:sz w:val="24"/>
          <w:szCs w:val="24"/>
        </w:rPr>
        <w:t>2014-2016</w:t>
      </w:r>
    </w:p>
    <w:p w:rsidR="00C37CE7" w:rsidRPr="00F51F09" w:rsidRDefault="00C37CE7" w:rsidP="00C37CE7">
      <w:pPr>
        <w:numPr>
          <w:ilvl w:val="0"/>
          <w:numId w:val="1"/>
        </w:numPr>
        <w:spacing w:after="39" w:line="250" w:lineRule="auto"/>
        <w:ind w:right="114" w:hanging="360"/>
        <w:jc w:val="both"/>
        <w:rPr>
          <w:rFonts w:asciiTheme="minorHAnsi" w:hAnsiTheme="minorHAnsi" w:cstheme="minorHAnsi"/>
        </w:rPr>
      </w:pPr>
      <w:r w:rsidRPr="00F51F09">
        <w:rPr>
          <w:rFonts w:asciiTheme="minorHAnsi" w:hAnsiTheme="minorHAnsi" w:cstheme="minorHAnsi"/>
        </w:rPr>
        <w:t xml:space="preserve">Manage and responsible for all commercial relationships of Intel EMEA with the world's leading Hardware and computing services companies: Sun, HP, IBM, Dell, Xerox, quantum etc. </w:t>
      </w:r>
    </w:p>
    <w:p w:rsidR="00C37CE7" w:rsidRPr="00F51F09" w:rsidRDefault="00C37CE7" w:rsidP="00C37CE7">
      <w:pPr>
        <w:numPr>
          <w:ilvl w:val="0"/>
          <w:numId w:val="1"/>
        </w:numPr>
        <w:spacing w:after="39" w:line="250" w:lineRule="auto"/>
        <w:ind w:right="114" w:hanging="360"/>
        <w:jc w:val="both"/>
        <w:rPr>
          <w:rFonts w:asciiTheme="minorHAnsi" w:hAnsiTheme="minorHAnsi" w:cstheme="minorHAnsi"/>
        </w:rPr>
      </w:pPr>
      <w:r w:rsidRPr="00F51F09">
        <w:rPr>
          <w:rFonts w:asciiTheme="minorHAnsi" w:hAnsiTheme="minorHAnsi" w:cstheme="minorHAnsi"/>
        </w:rPr>
        <w:t xml:space="preserve">Leading large scale local, regional and global international supplier selections and negotiations. </w:t>
      </w:r>
    </w:p>
    <w:p w:rsidR="00C37CE7" w:rsidRPr="00F51F09" w:rsidRDefault="00C37CE7" w:rsidP="00C37CE7">
      <w:pPr>
        <w:numPr>
          <w:ilvl w:val="0"/>
          <w:numId w:val="1"/>
        </w:numPr>
        <w:spacing w:after="5" w:line="250" w:lineRule="auto"/>
        <w:ind w:right="114" w:hanging="360"/>
        <w:jc w:val="both"/>
        <w:rPr>
          <w:rFonts w:asciiTheme="minorHAnsi" w:hAnsiTheme="minorHAnsi" w:cstheme="minorHAnsi"/>
        </w:rPr>
      </w:pPr>
      <w:r w:rsidRPr="00F51F09">
        <w:rPr>
          <w:rFonts w:asciiTheme="minorHAnsi" w:hAnsiTheme="minorHAnsi" w:cstheme="minorHAnsi"/>
        </w:rPr>
        <w:t xml:space="preserve">Member of several global sourcing teams. </w:t>
      </w:r>
    </w:p>
    <w:p w:rsidR="00C37CE7" w:rsidRPr="00F51F09" w:rsidRDefault="00C37CE7" w:rsidP="00C37CE7">
      <w:pPr>
        <w:numPr>
          <w:ilvl w:val="0"/>
          <w:numId w:val="1"/>
        </w:numPr>
        <w:spacing w:after="39" w:line="250" w:lineRule="auto"/>
        <w:ind w:right="114" w:hanging="360"/>
        <w:jc w:val="both"/>
        <w:rPr>
          <w:rFonts w:asciiTheme="minorHAnsi" w:hAnsiTheme="minorHAnsi" w:cstheme="minorHAnsi"/>
        </w:rPr>
      </w:pPr>
      <w:r w:rsidRPr="00F51F09">
        <w:rPr>
          <w:rFonts w:asciiTheme="minorHAnsi" w:hAnsiTheme="minorHAnsi" w:cstheme="minorHAnsi"/>
        </w:rPr>
        <w:t xml:space="preserve">Contract owner of local and global agreements including supplier management, strategies setting and bidding processes leadership. </w:t>
      </w:r>
    </w:p>
    <w:p w:rsidR="00F51F09" w:rsidRPr="00F51F09" w:rsidRDefault="00F51F09" w:rsidP="00C37CE7">
      <w:pPr>
        <w:numPr>
          <w:ilvl w:val="0"/>
          <w:numId w:val="1"/>
        </w:numPr>
        <w:spacing w:after="39" w:line="250" w:lineRule="auto"/>
        <w:ind w:right="114" w:hanging="360"/>
        <w:jc w:val="both"/>
        <w:rPr>
          <w:rFonts w:asciiTheme="minorHAnsi" w:hAnsiTheme="minorHAnsi" w:cstheme="minorHAnsi"/>
        </w:rPr>
      </w:pPr>
      <w:r w:rsidRPr="00F51F09">
        <w:rPr>
          <w:rFonts w:asciiTheme="minorHAnsi" w:hAnsiTheme="minorHAnsi" w:cstheme="minorHAnsi"/>
        </w:rPr>
        <w:t xml:space="preserve">Global </w:t>
      </w:r>
      <w:bookmarkStart w:id="0" w:name="_GoBack"/>
      <w:bookmarkEnd w:id="0"/>
      <w:r w:rsidRPr="00F51F09">
        <w:rPr>
          <w:rFonts w:asciiTheme="minorHAnsi" w:hAnsiTheme="minorHAnsi" w:cstheme="minorHAnsi"/>
        </w:rPr>
        <w:t>leader of internet negotiations- directly led and managed ~20 local and global on-line negotiations events.</w:t>
      </w:r>
    </w:p>
    <w:p w:rsidR="00BA15EB" w:rsidRDefault="00054ADE" w:rsidP="00C37CE7">
      <w:pPr>
        <w:spacing w:line="360" w:lineRule="auto"/>
        <w:rPr>
          <w:rFonts w:ascii="Calibri" w:eastAsia="Calibri" w:hAnsi="Calibri" w:cs="Calibri"/>
          <w:color w:val="444444"/>
          <w:sz w:val="24"/>
          <w:szCs w:val="24"/>
        </w:rPr>
      </w:pPr>
      <w:r>
        <w:rPr>
          <w:noProof/>
        </w:rPr>
        <w:drawing>
          <wp:inline distT="0" distB="0" distL="0" distR="0">
            <wp:extent cx="5583555" cy="209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83555" cy="20955"/>
                    </a:xfrm>
                    <a:prstGeom prst="rect">
                      <a:avLst/>
                    </a:prstGeom>
                    <a:noFill/>
                    <a:ln>
                      <a:noFill/>
                    </a:ln>
                  </pic:spPr>
                </pic:pic>
              </a:graphicData>
            </a:graphic>
          </wp:inline>
        </w:drawing>
      </w:r>
    </w:p>
    <w:p w:rsidR="00BA15EB" w:rsidRDefault="00BA15EB" w:rsidP="00BA15EB">
      <w:pPr>
        <w:tabs>
          <w:tab w:val="left" w:pos="1620"/>
        </w:tabs>
        <w:spacing w:line="240" w:lineRule="auto"/>
        <w:ind w:left="1620" w:hanging="1620"/>
        <w:rPr>
          <w:rFonts w:ascii="Calibri" w:eastAsia="Calibri" w:hAnsi="Calibri" w:cs="Calibri"/>
          <w:color w:val="3D85C6"/>
          <w:sz w:val="24"/>
          <w:szCs w:val="24"/>
        </w:rPr>
      </w:pPr>
      <w:r>
        <w:rPr>
          <w:rFonts w:ascii="Calibri" w:eastAsia="Calibri" w:hAnsi="Calibri" w:cs="Calibri"/>
          <w:color w:val="3D85C6"/>
          <w:sz w:val="24"/>
          <w:szCs w:val="24"/>
        </w:rPr>
        <w:t>EDUCATION</w:t>
      </w:r>
      <w:r>
        <w:rPr>
          <w:rFonts w:ascii="Calibri" w:eastAsia="Calibri" w:hAnsi="Calibri" w:cs="Calibri"/>
          <w:color w:val="3D85C6"/>
          <w:sz w:val="24"/>
          <w:szCs w:val="24"/>
        </w:rPr>
        <w:tab/>
      </w:r>
      <w:r w:rsidR="00FD00E6">
        <w:rPr>
          <w:rFonts w:ascii="Calibri" w:eastAsia="Calibri" w:hAnsi="Calibri" w:cs="Calibri"/>
          <w:b/>
          <w:bCs/>
          <w:color w:val="444444"/>
          <w:sz w:val="24"/>
          <w:szCs w:val="24"/>
        </w:rPr>
        <w:t>MBA</w:t>
      </w:r>
      <w:r w:rsidR="006220B9">
        <w:rPr>
          <w:rFonts w:ascii="Calibri" w:eastAsia="Calibri" w:hAnsi="Calibri" w:cs="Calibri"/>
          <w:color w:val="444444"/>
          <w:sz w:val="24"/>
          <w:szCs w:val="24"/>
        </w:rPr>
        <w:t>, Business Administration</w:t>
      </w:r>
    </w:p>
    <w:p w:rsidR="00BA15EB" w:rsidRDefault="00BA15EB" w:rsidP="00BA15EB">
      <w:pPr>
        <w:tabs>
          <w:tab w:val="left" w:pos="1620"/>
        </w:tabs>
        <w:spacing w:line="240" w:lineRule="auto"/>
        <w:ind w:left="1620" w:hanging="1440"/>
        <w:rPr>
          <w:rFonts w:ascii="Calibri" w:eastAsia="Calibri" w:hAnsi="Calibri" w:cs="Calibri"/>
          <w:color w:val="444444"/>
          <w:sz w:val="24"/>
          <w:szCs w:val="24"/>
        </w:rPr>
      </w:pPr>
      <w:r>
        <w:rPr>
          <w:rFonts w:ascii="Calibri" w:eastAsia="Calibri" w:hAnsi="Calibri" w:cs="Calibri"/>
          <w:color w:val="444444"/>
          <w:sz w:val="24"/>
          <w:szCs w:val="24"/>
        </w:rPr>
        <w:tab/>
      </w:r>
      <w:r w:rsidR="005975A2">
        <w:rPr>
          <w:rFonts w:ascii="Calibri" w:eastAsia="Calibri" w:hAnsi="Calibri" w:cs="Calibri"/>
          <w:color w:val="666666"/>
          <w:sz w:val="24"/>
          <w:szCs w:val="24"/>
        </w:rPr>
        <w:t>Impressive University</w:t>
      </w:r>
    </w:p>
    <w:p w:rsidR="00BA15EB" w:rsidRDefault="00BA15EB" w:rsidP="00BA15EB">
      <w:pPr>
        <w:tabs>
          <w:tab w:val="left" w:pos="1620"/>
        </w:tabs>
        <w:spacing w:line="240" w:lineRule="auto"/>
        <w:ind w:left="1620" w:hanging="1620"/>
        <w:rPr>
          <w:rFonts w:ascii="Calibri" w:eastAsia="Calibri" w:hAnsi="Calibri" w:cs="Calibri"/>
          <w:b/>
          <w:bCs/>
          <w:color w:val="444444"/>
          <w:sz w:val="24"/>
          <w:szCs w:val="24"/>
        </w:rPr>
      </w:pPr>
      <w:r>
        <w:rPr>
          <w:rFonts w:ascii="Calibri" w:eastAsia="Calibri" w:hAnsi="Calibri" w:cs="Calibri"/>
          <w:color w:val="666666"/>
          <w:sz w:val="24"/>
          <w:szCs w:val="24"/>
        </w:rPr>
        <w:tab/>
        <w:t>Graduated 200</w:t>
      </w:r>
      <w:r w:rsidR="00BB0E39">
        <w:rPr>
          <w:rFonts w:ascii="Calibri" w:eastAsia="Calibri" w:hAnsi="Calibri" w:cs="Calibri"/>
          <w:color w:val="666666"/>
          <w:sz w:val="24"/>
          <w:szCs w:val="24"/>
        </w:rPr>
        <w:t>9</w:t>
      </w:r>
      <w:r w:rsidRPr="00D36770">
        <w:rPr>
          <w:rFonts w:ascii="Calibri" w:eastAsia="Calibri" w:hAnsi="Calibri" w:cs="Calibri"/>
          <w:b/>
          <w:bCs/>
          <w:color w:val="444444"/>
          <w:sz w:val="24"/>
          <w:szCs w:val="24"/>
        </w:rPr>
        <w:t xml:space="preserve"> </w:t>
      </w:r>
    </w:p>
    <w:p w:rsidR="00BA15EB" w:rsidRDefault="00BA15EB" w:rsidP="00BA15EB">
      <w:pPr>
        <w:tabs>
          <w:tab w:val="left" w:pos="1620"/>
        </w:tabs>
        <w:spacing w:line="240" w:lineRule="auto"/>
        <w:ind w:left="1620" w:hanging="1620"/>
        <w:rPr>
          <w:rFonts w:ascii="Calibri" w:eastAsia="Calibri" w:hAnsi="Calibri" w:cs="Calibri"/>
          <w:color w:val="3D85C6"/>
          <w:sz w:val="24"/>
          <w:szCs w:val="24"/>
        </w:rPr>
      </w:pPr>
      <w:r>
        <w:rPr>
          <w:rFonts w:ascii="Calibri" w:eastAsia="Calibri" w:hAnsi="Calibri" w:cs="Calibri"/>
          <w:b/>
          <w:bCs/>
          <w:color w:val="444444"/>
          <w:sz w:val="24"/>
          <w:szCs w:val="24"/>
        </w:rPr>
        <w:tab/>
      </w:r>
      <w:r w:rsidR="006220B9">
        <w:rPr>
          <w:rFonts w:ascii="Calibri" w:eastAsia="Calibri" w:hAnsi="Calibri" w:cs="Calibri"/>
          <w:b/>
          <w:bCs/>
          <w:color w:val="444444"/>
          <w:sz w:val="24"/>
          <w:szCs w:val="24"/>
        </w:rPr>
        <w:t>BA,</w:t>
      </w:r>
      <w:r>
        <w:rPr>
          <w:rFonts w:ascii="Calibri" w:eastAsia="Calibri" w:hAnsi="Calibri" w:cs="Calibri"/>
          <w:b/>
          <w:bCs/>
          <w:color w:val="444444"/>
          <w:sz w:val="24"/>
          <w:szCs w:val="24"/>
        </w:rPr>
        <w:t xml:space="preserve"> </w:t>
      </w:r>
      <w:r w:rsidR="006220B9">
        <w:rPr>
          <w:rFonts w:ascii="Calibri" w:eastAsia="Calibri" w:hAnsi="Calibri" w:cs="Calibri"/>
          <w:b/>
          <w:bCs/>
          <w:color w:val="444444"/>
          <w:sz w:val="24"/>
          <w:szCs w:val="24"/>
        </w:rPr>
        <w:t>Economics</w:t>
      </w:r>
      <w:r>
        <w:rPr>
          <w:rFonts w:ascii="Calibri" w:eastAsia="Calibri" w:hAnsi="Calibri" w:cs="Calibri"/>
          <w:color w:val="444444"/>
          <w:sz w:val="24"/>
          <w:szCs w:val="24"/>
        </w:rPr>
        <w:t xml:space="preserve"> </w:t>
      </w:r>
    </w:p>
    <w:p w:rsidR="00BA15EB" w:rsidRDefault="00BA15EB" w:rsidP="00BA15EB">
      <w:pPr>
        <w:tabs>
          <w:tab w:val="left" w:pos="1620"/>
        </w:tabs>
        <w:spacing w:line="240" w:lineRule="auto"/>
        <w:ind w:left="1620" w:hanging="1440"/>
        <w:rPr>
          <w:rFonts w:ascii="Calibri" w:eastAsia="Calibri" w:hAnsi="Calibri" w:cs="Calibri"/>
          <w:color w:val="444444"/>
          <w:sz w:val="24"/>
          <w:szCs w:val="24"/>
        </w:rPr>
      </w:pPr>
      <w:r>
        <w:rPr>
          <w:rFonts w:ascii="Calibri" w:eastAsia="Calibri" w:hAnsi="Calibri" w:cs="Calibri"/>
          <w:color w:val="444444"/>
          <w:sz w:val="24"/>
          <w:szCs w:val="24"/>
        </w:rPr>
        <w:tab/>
      </w:r>
      <w:r>
        <w:rPr>
          <w:rFonts w:ascii="Calibri" w:eastAsia="Calibri" w:hAnsi="Calibri" w:cs="Calibri"/>
          <w:color w:val="666666"/>
          <w:sz w:val="24"/>
          <w:szCs w:val="24"/>
        </w:rPr>
        <w:t>Impressive University</w:t>
      </w:r>
    </w:p>
    <w:p w:rsidR="00BA15EB" w:rsidRDefault="00BA15EB" w:rsidP="00BA15EB">
      <w:pPr>
        <w:tabs>
          <w:tab w:val="left" w:pos="1620"/>
        </w:tabs>
        <w:spacing w:line="240" w:lineRule="auto"/>
        <w:ind w:left="1620" w:hanging="1620"/>
        <w:rPr>
          <w:rFonts w:ascii="Calibri" w:eastAsia="Calibri" w:hAnsi="Calibri" w:cs="Calibri"/>
          <w:color w:val="666666"/>
          <w:sz w:val="24"/>
          <w:szCs w:val="24"/>
        </w:rPr>
      </w:pPr>
      <w:r>
        <w:rPr>
          <w:rFonts w:ascii="Calibri" w:eastAsia="Calibri" w:hAnsi="Calibri" w:cs="Calibri"/>
          <w:color w:val="666666"/>
          <w:sz w:val="24"/>
          <w:szCs w:val="24"/>
        </w:rPr>
        <w:tab/>
        <w:t>Graduated 2006</w:t>
      </w:r>
    </w:p>
    <w:p w:rsidR="00273196" w:rsidRDefault="00054ADE" w:rsidP="00273196">
      <w:pPr>
        <w:spacing w:line="360" w:lineRule="auto"/>
        <w:rPr>
          <w:rFonts w:ascii="Calibri" w:eastAsia="Calibri" w:hAnsi="Calibri" w:cs="Calibri"/>
          <w:color w:val="444444"/>
          <w:sz w:val="24"/>
          <w:szCs w:val="24"/>
        </w:rPr>
      </w:pPr>
      <w:r>
        <w:rPr>
          <w:noProof/>
        </w:rPr>
        <w:drawing>
          <wp:inline distT="0" distB="0" distL="0" distR="0">
            <wp:extent cx="5583555" cy="209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83555" cy="20955"/>
                    </a:xfrm>
                    <a:prstGeom prst="rect">
                      <a:avLst/>
                    </a:prstGeom>
                    <a:noFill/>
                    <a:ln>
                      <a:noFill/>
                    </a:ln>
                  </pic:spPr>
                </pic:pic>
              </a:graphicData>
            </a:graphic>
          </wp:inline>
        </w:drawing>
      </w:r>
    </w:p>
    <w:p w:rsidR="00273196" w:rsidRDefault="00273196" w:rsidP="00273196">
      <w:pPr>
        <w:tabs>
          <w:tab w:val="left" w:pos="1620"/>
        </w:tabs>
        <w:spacing w:line="240" w:lineRule="auto"/>
        <w:ind w:left="1620" w:hanging="1620"/>
        <w:rPr>
          <w:rFonts w:ascii="Calibri" w:eastAsia="Calibri" w:hAnsi="Calibri" w:cs="Calibri"/>
          <w:color w:val="3D85C6"/>
          <w:sz w:val="24"/>
          <w:szCs w:val="24"/>
        </w:rPr>
      </w:pPr>
      <w:r>
        <w:rPr>
          <w:rFonts w:ascii="Calibri" w:eastAsia="Calibri" w:hAnsi="Calibri" w:cs="Calibri"/>
          <w:color w:val="3D85C6"/>
          <w:sz w:val="24"/>
          <w:szCs w:val="24"/>
        </w:rPr>
        <w:t>MILITARY</w:t>
      </w:r>
      <w:r>
        <w:rPr>
          <w:rFonts w:ascii="Calibri" w:eastAsia="Calibri" w:hAnsi="Calibri" w:cs="Calibri"/>
          <w:color w:val="3D85C6"/>
          <w:sz w:val="24"/>
          <w:szCs w:val="24"/>
        </w:rPr>
        <w:tab/>
      </w:r>
      <w:r w:rsidR="005975A2">
        <w:rPr>
          <w:rFonts w:ascii="Calibri" w:eastAsia="Calibri" w:hAnsi="Calibri" w:cs="Calibri"/>
          <w:b/>
          <w:bCs/>
          <w:color w:val="444444"/>
          <w:sz w:val="24"/>
          <w:szCs w:val="24"/>
        </w:rPr>
        <w:t>Title, Unit</w:t>
      </w:r>
      <w:r>
        <w:rPr>
          <w:rFonts w:ascii="Calibri" w:eastAsia="Calibri" w:hAnsi="Calibri" w:cs="Calibri"/>
          <w:color w:val="444444"/>
          <w:sz w:val="24"/>
          <w:szCs w:val="24"/>
        </w:rPr>
        <w:t xml:space="preserve"> </w:t>
      </w:r>
    </w:p>
    <w:p w:rsidR="00273196" w:rsidRDefault="00273196" w:rsidP="00273196">
      <w:pPr>
        <w:tabs>
          <w:tab w:val="left" w:pos="1620"/>
        </w:tabs>
        <w:spacing w:line="240" w:lineRule="auto"/>
        <w:rPr>
          <w:rFonts w:ascii="Calibri" w:eastAsia="Calibri" w:hAnsi="Calibri" w:cs="Calibri"/>
          <w:color w:val="444444"/>
          <w:sz w:val="24"/>
          <w:szCs w:val="24"/>
        </w:rPr>
      </w:pPr>
      <w:r w:rsidRPr="00273196">
        <w:rPr>
          <w:rFonts w:ascii="Calibri" w:eastAsia="Calibri" w:hAnsi="Calibri" w:cs="Calibri"/>
          <w:color w:val="3D85C6"/>
          <w:sz w:val="24"/>
          <w:szCs w:val="24"/>
        </w:rPr>
        <w:t>SERVICE</w:t>
      </w:r>
      <w:r>
        <w:rPr>
          <w:rFonts w:ascii="Calibri" w:eastAsia="Calibri" w:hAnsi="Calibri" w:cs="Calibri"/>
          <w:color w:val="444444"/>
          <w:sz w:val="24"/>
          <w:szCs w:val="24"/>
        </w:rPr>
        <w:tab/>
      </w:r>
      <w:r w:rsidR="006220B9">
        <w:rPr>
          <w:rFonts w:ascii="Calibri" w:eastAsia="Calibri" w:hAnsi="Calibri" w:cs="Calibri"/>
          <w:color w:val="666666"/>
          <w:sz w:val="24"/>
          <w:szCs w:val="24"/>
        </w:rPr>
        <w:t xml:space="preserve">Tank </w:t>
      </w:r>
      <w:proofErr w:type="spellStart"/>
      <w:r w:rsidR="006220B9">
        <w:rPr>
          <w:rFonts w:ascii="Calibri" w:eastAsia="Calibri" w:hAnsi="Calibri" w:cs="Calibri"/>
          <w:color w:val="666666"/>
          <w:sz w:val="24"/>
          <w:szCs w:val="24"/>
        </w:rPr>
        <w:t>Comander</w:t>
      </w:r>
      <w:proofErr w:type="spellEnd"/>
    </w:p>
    <w:p w:rsidR="00273196" w:rsidRDefault="00273196" w:rsidP="00273196">
      <w:pPr>
        <w:tabs>
          <w:tab w:val="left" w:pos="1620"/>
        </w:tabs>
        <w:spacing w:line="240" w:lineRule="auto"/>
        <w:ind w:left="1620" w:hanging="1620"/>
        <w:rPr>
          <w:rFonts w:ascii="Calibri" w:eastAsia="Calibri" w:hAnsi="Calibri" w:cs="Calibri"/>
          <w:b/>
          <w:bCs/>
          <w:color w:val="444444"/>
          <w:sz w:val="24"/>
          <w:szCs w:val="24"/>
        </w:rPr>
      </w:pPr>
      <w:r>
        <w:rPr>
          <w:rFonts w:ascii="Calibri" w:eastAsia="Calibri" w:hAnsi="Calibri" w:cs="Calibri"/>
          <w:color w:val="666666"/>
          <w:sz w:val="24"/>
          <w:szCs w:val="24"/>
        </w:rPr>
        <w:tab/>
      </w:r>
      <w:r w:rsidR="006220B9">
        <w:rPr>
          <w:rFonts w:ascii="Calibri" w:eastAsia="Calibri" w:hAnsi="Calibri" w:cs="Calibri"/>
          <w:color w:val="666666"/>
          <w:sz w:val="24"/>
          <w:szCs w:val="24"/>
        </w:rPr>
        <w:t>1999</w:t>
      </w:r>
      <w:r w:rsidR="005975A2">
        <w:rPr>
          <w:rFonts w:ascii="Calibri" w:eastAsia="Calibri" w:hAnsi="Calibri" w:cs="Calibri"/>
          <w:color w:val="666666"/>
          <w:sz w:val="24"/>
          <w:szCs w:val="24"/>
        </w:rPr>
        <w:t>-200</w:t>
      </w:r>
      <w:r w:rsidR="006220B9">
        <w:rPr>
          <w:rFonts w:ascii="Calibri" w:eastAsia="Calibri" w:hAnsi="Calibri" w:cs="Calibri"/>
          <w:color w:val="666666"/>
          <w:sz w:val="24"/>
          <w:szCs w:val="24"/>
        </w:rPr>
        <w:t>1</w:t>
      </w:r>
      <w:r w:rsidRPr="00D36770">
        <w:rPr>
          <w:rFonts w:ascii="Calibri" w:eastAsia="Calibri" w:hAnsi="Calibri" w:cs="Calibri"/>
          <w:b/>
          <w:bCs/>
          <w:color w:val="444444"/>
          <w:sz w:val="24"/>
          <w:szCs w:val="24"/>
        </w:rPr>
        <w:t xml:space="preserve"> </w:t>
      </w:r>
    </w:p>
    <w:p w:rsidR="00273196" w:rsidRDefault="00273196" w:rsidP="006220B9">
      <w:pPr>
        <w:tabs>
          <w:tab w:val="left" w:pos="1620"/>
        </w:tabs>
        <w:spacing w:line="240" w:lineRule="auto"/>
        <w:ind w:left="1620" w:hanging="1620"/>
        <w:rPr>
          <w:rFonts w:ascii="Calibri" w:eastAsia="Calibri" w:hAnsi="Calibri" w:cs="Calibri"/>
          <w:color w:val="666666"/>
          <w:sz w:val="24"/>
          <w:szCs w:val="24"/>
        </w:rPr>
      </w:pPr>
      <w:r>
        <w:rPr>
          <w:rFonts w:ascii="Calibri" w:eastAsia="Calibri" w:hAnsi="Calibri" w:cs="Calibri"/>
          <w:b/>
          <w:bCs/>
          <w:color w:val="444444"/>
          <w:sz w:val="24"/>
          <w:szCs w:val="24"/>
        </w:rPr>
        <w:tab/>
      </w:r>
    </w:p>
    <w:p w:rsidR="00BB0E39" w:rsidRDefault="00054ADE" w:rsidP="00BB0E39">
      <w:pPr>
        <w:spacing w:line="360" w:lineRule="auto"/>
        <w:rPr>
          <w:rFonts w:ascii="Calibri" w:eastAsia="Calibri" w:hAnsi="Calibri" w:cs="Calibri"/>
          <w:color w:val="444444"/>
          <w:sz w:val="24"/>
          <w:szCs w:val="24"/>
        </w:rPr>
      </w:pPr>
      <w:r>
        <w:rPr>
          <w:noProof/>
        </w:rPr>
        <w:drawing>
          <wp:inline distT="0" distB="0" distL="0" distR="0">
            <wp:extent cx="5583555" cy="209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83555" cy="20955"/>
                    </a:xfrm>
                    <a:prstGeom prst="rect">
                      <a:avLst/>
                    </a:prstGeom>
                    <a:noFill/>
                    <a:ln>
                      <a:noFill/>
                    </a:ln>
                  </pic:spPr>
                </pic:pic>
              </a:graphicData>
            </a:graphic>
          </wp:inline>
        </w:drawing>
      </w:r>
    </w:p>
    <w:p w:rsidR="00BB0E39" w:rsidRDefault="00BB0E39" w:rsidP="00BB0E39">
      <w:pPr>
        <w:tabs>
          <w:tab w:val="left" w:pos="1620"/>
        </w:tabs>
        <w:spacing w:line="240" w:lineRule="auto"/>
        <w:ind w:left="1620" w:hanging="1620"/>
        <w:rPr>
          <w:rFonts w:ascii="Calibri" w:eastAsia="Calibri" w:hAnsi="Calibri" w:cs="Calibri"/>
          <w:color w:val="3D85C6"/>
          <w:sz w:val="24"/>
          <w:szCs w:val="24"/>
        </w:rPr>
      </w:pPr>
      <w:r>
        <w:rPr>
          <w:rFonts w:ascii="Calibri" w:eastAsia="Calibri" w:hAnsi="Calibri" w:cs="Calibri"/>
          <w:color w:val="3D85C6"/>
          <w:sz w:val="24"/>
          <w:szCs w:val="24"/>
        </w:rPr>
        <w:t>LANGUAGE</w:t>
      </w:r>
      <w:r>
        <w:rPr>
          <w:rFonts w:ascii="Calibri" w:eastAsia="Calibri" w:hAnsi="Calibri" w:cs="Calibri"/>
          <w:color w:val="3D85C6"/>
          <w:sz w:val="24"/>
          <w:szCs w:val="24"/>
        </w:rPr>
        <w:tab/>
      </w:r>
      <w:r>
        <w:rPr>
          <w:rFonts w:ascii="Calibri" w:eastAsia="Calibri" w:hAnsi="Calibri" w:cs="Calibri"/>
          <w:b/>
          <w:bCs/>
          <w:color w:val="444444"/>
          <w:sz w:val="24"/>
          <w:szCs w:val="24"/>
        </w:rPr>
        <w:t>Language</w:t>
      </w:r>
      <w:r>
        <w:rPr>
          <w:rFonts w:ascii="Calibri" w:eastAsia="Calibri" w:hAnsi="Calibri" w:cs="Calibri"/>
          <w:color w:val="444444"/>
          <w:sz w:val="24"/>
          <w:szCs w:val="24"/>
        </w:rPr>
        <w:t xml:space="preserve"> </w:t>
      </w:r>
    </w:p>
    <w:p w:rsidR="00BB0E39" w:rsidRDefault="00BB0E39" w:rsidP="00BB0E39">
      <w:pPr>
        <w:tabs>
          <w:tab w:val="left" w:pos="1620"/>
        </w:tabs>
        <w:spacing w:line="240" w:lineRule="auto"/>
        <w:rPr>
          <w:rFonts w:ascii="Calibri" w:eastAsia="Calibri" w:hAnsi="Calibri" w:cs="Calibri"/>
          <w:b/>
          <w:bCs/>
          <w:color w:val="444444"/>
          <w:sz w:val="24"/>
          <w:szCs w:val="24"/>
        </w:rPr>
      </w:pPr>
      <w:r>
        <w:rPr>
          <w:rFonts w:ascii="Calibri" w:eastAsia="Calibri" w:hAnsi="Calibri" w:cs="Calibri"/>
          <w:color w:val="3D85C6"/>
          <w:sz w:val="24"/>
          <w:szCs w:val="24"/>
        </w:rPr>
        <w:t>SKILLS</w:t>
      </w:r>
      <w:r>
        <w:rPr>
          <w:rFonts w:ascii="Calibri" w:eastAsia="Calibri" w:hAnsi="Calibri" w:cs="Calibri"/>
          <w:color w:val="444444"/>
          <w:sz w:val="24"/>
          <w:szCs w:val="24"/>
        </w:rPr>
        <w:tab/>
      </w:r>
      <w:r>
        <w:rPr>
          <w:rFonts w:ascii="Calibri" w:eastAsia="Calibri" w:hAnsi="Calibri" w:cs="Calibri"/>
          <w:color w:val="666666"/>
          <w:sz w:val="24"/>
          <w:szCs w:val="24"/>
        </w:rPr>
        <w:t>Level</w:t>
      </w:r>
    </w:p>
    <w:p w:rsidR="00BB0E39" w:rsidRDefault="00BB0E39" w:rsidP="00BB0E39">
      <w:pPr>
        <w:tabs>
          <w:tab w:val="left" w:pos="1620"/>
        </w:tabs>
        <w:spacing w:line="240" w:lineRule="auto"/>
        <w:ind w:left="1620" w:hanging="1620"/>
        <w:rPr>
          <w:rFonts w:ascii="Calibri" w:eastAsia="Calibri" w:hAnsi="Calibri" w:cs="Calibri"/>
          <w:color w:val="3D85C6"/>
          <w:sz w:val="24"/>
          <w:szCs w:val="24"/>
        </w:rPr>
      </w:pPr>
      <w:r>
        <w:rPr>
          <w:rFonts w:ascii="Calibri" w:eastAsia="Calibri" w:hAnsi="Calibri" w:cs="Calibri"/>
          <w:b/>
          <w:bCs/>
          <w:color w:val="444444"/>
          <w:sz w:val="24"/>
          <w:szCs w:val="24"/>
        </w:rPr>
        <w:tab/>
        <w:t>Language</w:t>
      </w:r>
    </w:p>
    <w:p w:rsidR="00FE0D7D" w:rsidRDefault="00BB0E39" w:rsidP="00BB0E39">
      <w:pPr>
        <w:tabs>
          <w:tab w:val="left" w:pos="1620"/>
        </w:tabs>
        <w:spacing w:line="240" w:lineRule="auto"/>
        <w:ind w:left="1620" w:hanging="1440"/>
        <w:rPr>
          <w:rFonts w:ascii="Calibri" w:eastAsia="Calibri" w:hAnsi="Calibri" w:cs="Calibri"/>
          <w:color w:val="666666"/>
          <w:sz w:val="24"/>
          <w:szCs w:val="24"/>
        </w:rPr>
      </w:pPr>
      <w:r>
        <w:rPr>
          <w:rFonts w:ascii="Calibri" w:eastAsia="Calibri" w:hAnsi="Calibri" w:cs="Calibri"/>
          <w:color w:val="444444"/>
          <w:sz w:val="24"/>
          <w:szCs w:val="24"/>
        </w:rPr>
        <w:tab/>
      </w:r>
      <w:r>
        <w:rPr>
          <w:rFonts w:ascii="Calibri" w:eastAsia="Calibri" w:hAnsi="Calibri" w:cs="Calibri"/>
          <w:color w:val="666666"/>
          <w:sz w:val="24"/>
          <w:szCs w:val="24"/>
        </w:rPr>
        <w:t>Level</w:t>
      </w:r>
    </w:p>
    <w:p w:rsidR="00054ADE" w:rsidRDefault="00054ADE" w:rsidP="00054ADE">
      <w:pPr>
        <w:spacing w:line="360" w:lineRule="auto"/>
        <w:rPr>
          <w:rFonts w:ascii="Calibri" w:eastAsia="Calibri" w:hAnsi="Calibri" w:cs="Calibri"/>
          <w:color w:val="444444"/>
          <w:sz w:val="24"/>
          <w:szCs w:val="24"/>
        </w:rPr>
      </w:pPr>
      <w:r>
        <w:rPr>
          <w:noProof/>
        </w:rPr>
        <w:drawing>
          <wp:inline distT="0" distB="0" distL="0" distR="0">
            <wp:extent cx="5583555" cy="2095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83555" cy="20955"/>
                    </a:xfrm>
                    <a:prstGeom prst="rect">
                      <a:avLst/>
                    </a:prstGeom>
                    <a:noFill/>
                    <a:ln>
                      <a:noFill/>
                    </a:ln>
                  </pic:spPr>
                </pic:pic>
              </a:graphicData>
            </a:graphic>
          </wp:inline>
        </w:drawing>
      </w:r>
    </w:p>
    <w:p w:rsidR="00054ADE" w:rsidRDefault="00054ADE" w:rsidP="00054ADE">
      <w:pPr>
        <w:tabs>
          <w:tab w:val="left" w:pos="1620"/>
        </w:tabs>
        <w:spacing w:line="240" w:lineRule="auto"/>
        <w:rPr>
          <w:rFonts w:ascii="Calibri" w:eastAsia="Calibri" w:hAnsi="Calibri" w:cs="Calibri"/>
          <w:b/>
          <w:bCs/>
          <w:color w:val="444444"/>
          <w:sz w:val="20"/>
          <w:szCs w:val="20"/>
        </w:rPr>
      </w:pPr>
    </w:p>
    <w:sectPr w:rsidR="00054AD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9B3D9B"/>
    <w:multiLevelType w:val="hybridMultilevel"/>
    <w:tmpl w:val="48D6C210"/>
    <w:lvl w:ilvl="0" w:tplc="5A420B6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62A022">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B69036">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AA238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82125C">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4A6C24C">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D2A245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5A7BD6">
      <w:start w:val="1"/>
      <w:numFmt w:val="bullet"/>
      <w:lvlText w:val="o"/>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9E2247C">
      <w:start w:val="1"/>
      <w:numFmt w:val="bullet"/>
      <w:lvlText w:val="▪"/>
      <w:lvlJc w:val="left"/>
      <w:pPr>
        <w:ind w:left="7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54ADE"/>
    <w:rsid w:val="00273196"/>
    <w:rsid w:val="002B5BEC"/>
    <w:rsid w:val="003735FB"/>
    <w:rsid w:val="003A7C25"/>
    <w:rsid w:val="005975A2"/>
    <w:rsid w:val="006220B9"/>
    <w:rsid w:val="00A77B3E"/>
    <w:rsid w:val="00BA15EB"/>
    <w:rsid w:val="00BB0E39"/>
    <w:rsid w:val="00C37CE7"/>
    <w:rsid w:val="00D36770"/>
    <w:rsid w:val="00D87439"/>
    <w:rsid w:val="00EB261B"/>
    <w:rsid w:val="00F51F09"/>
    <w:rsid w:val="00F67DAD"/>
    <w:rsid w:val="00FD00E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54EC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76" w:lineRule="auto"/>
    </w:pPr>
    <w:rPr>
      <w:rFonts w:ascii="Arial" w:eastAsia="Arial" w:hAnsi="Arial" w:cs="Arial"/>
      <w:color w:val="000000"/>
      <w:sz w:val="22"/>
      <w:szCs w:val="22"/>
    </w:rPr>
  </w:style>
  <w:style w:type="paragraph" w:styleId="Heading1">
    <w:name w:val="heading 1"/>
    <w:basedOn w:val="Normal"/>
    <w:next w:val="Normal"/>
    <w:qFormat/>
    <w:rsid w:val="00EF7B96"/>
    <w:pPr>
      <w:spacing w:before="480" w:after="120" w:line="240" w:lineRule="auto"/>
      <w:outlineLvl w:val="0"/>
    </w:pPr>
    <w:rPr>
      <w:b/>
      <w:bCs/>
      <w:sz w:val="48"/>
      <w:szCs w:val="48"/>
    </w:rPr>
  </w:style>
  <w:style w:type="paragraph" w:styleId="Heading2">
    <w:name w:val="heading 2"/>
    <w:basedOn w:val="Normal"/>
    <w:next w:val="Normal"/>
    <w:qFormat/>
    <w:rsid w:val="00EF7B96"/>
    <w:pPr>
      <w:spacing w:before="360" w:after="80" w:line="240" w:lineRule="auto"/>
      <w:outlineLvl w:val="1"/>
    </w:pPr>
    <w:rPr>
      <w:b/>
      <w:bCs/>
      <w:sz w:val="36"/>
      <w:szCs w:val="36"/>
    </w:rPr>
  </w:style>
  <w:style w:type="paragraph" w:styleId="Heading3">
    <w:name w:val="heading 3"/>
    <w:basedOn w:val="Normal"/>
    <w:next w:val="Normal"/>
    <w:qFormat/>
    <w:rsid w:val="00EF7B96"/>
    <w:pPr>
      <w:spacing w:before="280" w:after="80" w:line="240" w:lineRule="auto"/>
      <w:outlineLvl w:val="2"/>
    </w:pPr>
    <w:rPr>
      <w:b/>
      <w:bCs/>
      <w:sz w:val="28"/>
      <w:szCs w:val="28"/>
    </w:rPr>
  </w:style>
  <w:style w:type="paragraph" w:styleId="Heading4">
    <w:name w:val="heading 4"/>
    <w:basedOn w:val="Normal"/>
    <w:next w:val="Normal"/>
    <w:qFormat/>
    <w:rsid w:val="00EF7B96"/>
    <w:pPr>
      <w:spacing w:before="240" w:after="40" w:line="240" w:lineRule="auto"/>
      <w:outlineLvl w:val="3"/>
    </w:pPr>
    <w:rPr>
      <w:b/>
      <w:bCs/>
      <w:sz w:val="24"/>
      <w:szCs w:val="24"/>
    </w:rPr>
  </w:style>
  <w:style w:type="paragraph" w:styleId="Heading5">
    <w:name w:val="heading 5"/>
    <w:basedOn w:val="Normal"/>
    <w:next w:val="Normal"/>
    <w:qFormat/>
    <w:rsid w:val="00EF7B96"/>
    <w:pPr>
      <w:spacing w:before="220" w:after="40" w:line="240" w:lineRule="auto"/>
      <w:outlineLvl w:val="4"/>
    </w:pPr>
    <w:rPr>
      <w:b/>
      <w:bCs/>
    </w:rPr>
  </w:style>
  <w:style w:type="paragraph" w:styleId="Heading6">
    <w:name w:val="heading 6"/>
    <w:basedOn w:val="Normal"/>
    <w:next w:val="Normal"/>
    <w:qFormat/>
    <w:rsid w:val="00EF7B96"/>
    <w:pPr>
      <w:spacing w:before="200" w:after="40" w:line="240" w:lineRule="auto"/>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john smith</vt:lpstr>
    </vt:vector>
  </TitlesOfParts>
  <Manager/>
  <Company/>
  <LinksUpToDate>false</LinksUpToDate>
  <CharactersWithSpaces>2681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 smith</dc:title>
  <dc:subject/>
  <dc:creator/>
  <cp:keywords/>
  <dc:description/>
  <cp:lastModifiedBy/>
  <cp:revision>1</cp:revision>
  <cp:lastPrinted>2009-04-22T19:24:00Z</cp:lastPrinted>
  <dcterms:created xsi:type="dcterms:W3CDTF">2018-01-08T09:53:00Z</dcterms:created>
  <dcterms:modified xsi:type="dcterms:W3CDTF">2018-01-08T09:53:00Z</dcterms:modified>
  <cp:category/>
</cp:coreProperties>
</file>